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D6" w:rsidRDefault="001427D6" w:rsidP="005343D8">
      <w:pPr>
        <w:spacing w:after="0" w:line="336" w:lineRule="atLeast"/>
        <w:ind w:firstLine="708"/>
        <w:jc w:val="right"/>
        <w:textAlignment w:val="baseline"/>
        <w:rPr>
          <w:rFonts w:ascii="Arial" w:eastAsia="Times New Roman" w:hAnsi="Arial" w:cs="Arial"/>
          <w:noProof/>
          <w:sz w:val="24"/>
          <w:szCs w:val="24"/>
          <w:bdr w:val="none" w:sz="0" w:space="0" w:color="auto" w:frame="1"/>
          <w:lang w:eastAsia="es-VE"/>
        </w:rPr>
      </w:pPr>
      <w:r w:rsidRPr="005343D8">
        <w:rPr>
          <w:rFonts w:ascii="Arial" w:eastAsia="Times New Roman" w:hAnsi="Arial" w:cs="Arial"/>
          <w:noProof/>
          <w:sz w:val="24"/>
          <w:szCs w:val="24"/>
          <w:bdr w:val="none" w:sz="0" w:space="0" w:color="auto" w:frame="1"/>
          <w:lang w:eastAsia="es-VE"/>
        </w:rPr>
        <w:drawing>
          <wp:anchor distT="0" distB="0" distL="114300" distR="114300" simplePos="0" relativeHeight="251646976" behindDoc="0" locked="0" layoutInCell="1" allowOverlap="1" wp14:anchorId="1029CE2D" wp14:editId="2ED75756">
            <wp:simplePos x="0" y="0"/>
            <wp:positionH relativeFrom="column">
              <wp:posOffset>139065</wp:posOffset>
            </wp:positionH>
            <wp:positionV relativeFrom="paragraph">
              <wp:posOffset>-238760</wp:posOffset>
            </wp:positionV>
            <wp:extent cx="5602605" cy="1400175"/>
            <wp:effectExtent l="0" t="0" r="0"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5069_1274798592586824_2830600082154791678_n.jpg"/>
                    <pic:cNvPicPr/>
                  </pic:nvPicPr>
                  <pic:blipFill>
                    <a:blip r:embed="rId8">
                      <a:extLst>
                        <a:ext uri="{28A0092B-C50C-407E-A947-70E740481C1C}">
                          <a14:useLocalDpi xmlns:a14="http://schemas.microsoft.com/office/drawing/2010/main" val="0"/>
                        </a:ext>
                      </a:extLst>
                    </a:blip>
                    <a:stretch>
                      <a:fillRect/>
                    </a:stretch>
                  </pic:blipFill>
                  <pic:spPr>
                    <a:xfrm>
                      <a:off x="0" y="0"/>
                      <a:ext cx="5602605" cy="1400175"/>
                    </a:xfrm>
                    <a:prstGeom prst="rect">
                      <a:avLst/>
                    </a:prstGeom>
                  </pic:spPr>
                </pic:pic>
              </a:graphicData>
            </a:graphic>
            <wp14:sizeRelH relativeFrom="page">
              <wp14:pctWidth>0</wp14:pctWidth>
            </wp14:sizeRelH>
            <wp14:sizeRelV relativeFrom="page">
              <wp14:pctHeight>0</wp14:pctHeight>
            </wp14:sizeRelV>
          </wp:anchor>
        </w:drawing>
      </w:r>
      <w:r w:rsidR="005343D8" w:rsidRPr="005343D8">
        <w:rPr>
          <w:rFonts w:ascii="Arial" w:eastAsia="Times New Roman" w:hAnsi="Arial" w:cs="Arial"/>
          <w:noProof/>
          <w:sz w:val="24"/>
          <w:szCs w:val="24"/>
          <w:bdr w:val="none" w:sz="0" w:space="0" w:color="auto" w:frame="1"/>
          <w:lang w:eastAsia="es-VE"/>
        </w:rPr>
        <w:t>Caracas</w:t>
      </w:r>
      <w:r w:rsidR="005343D8">
        <w:rPr>
          <w:rFonts w:ascii="Arial" w:eastAsia="Times New Roman" w:hAnsi="Arial" w:cs="Arial"/>
          <w:noProof/>
          <w:sz w:val="24"/>
          <w:szCs w:val="24"/>
          <w:bdr w:val="none" w:sz="0" w:space="0" w:color="auto" w:frame="1"/>
          <w:lang w:eastAsia="es-VE"/>
        </w:rPr>
        <w:t>, enero de 2017</w:t>
      </w:r>
    </w:p>
    <w:p w:rsidR="00323850" w:rsidRDefault="00323850" w:rsidP="00323850">
      <w:pPr>
        <w:spacing w:after="0" w:line="336" w:lineRule="atLeast"/>
        <w:ind w:firstLine="708"/>
        <w:jc w:val="center"/>
        <w:textAlignment w:val="baseline"/>
        <w:rPr>
          <w:rFonts w:ascii="Arial" w:eastAsia="Times New Roman" w:hAnsi="Arial" w:cs="Arial"/>
          <w:noProof/>
          <w:sz w:val="24"/>
          <w:szCs w:val="24"/>
          <w:bdr w:val="none" w:sz="0" w:space="0" w:color="auto" w:frame="1"/>
          <w:lang w:eastAsia="es-VE"/>
        </w:rPr>
      </w:pPr>
    </w:p>
    <w:p w:rsidR="005343D8" w:rsidRDefault="005343D8" w:rsidP="00F123F6">
      <w:pPr>
        <w:spacing w:after="0" w:line="336" w:lineRule="atLeast"/>
        <w:textAlignment w:val="baseline"/>
        <w:rPr>
          <w:rFonts w:ascii="Arial" w:eastAsia="Times New Roman" w:hAnsi="Arial" w:cs="Arial"/>
          <w:noProof/>
          <w:sz w:val="24"/>
          <w:szCs w:val="24"/>
          <w:bdr w:val="none" w:sz="0" w:space="0" w:color="auto" w:frame="1"/>
          <w:lang w:eastAsia="es-VE"/>
        </w:rPr>
      </w:pPr>
    </w:p>
    <w:p w:rsidR="00F123F6" w:rsidRPr="002C7FC0" w:rsidRDefault="00F123F6" w:rsidP="00F123F6">
      <w:pPr>
        <w:spacing w:after="0" w:line="336" w:lineRule="atLeast"/>
        <w:jc w:val="center"/>
        <w:textAlignment w:val="baseline"/>
        <w:rPr>
          <w:rFonts w:ascii="Arial" w:eastAsia="Times New Roman" w:hAnsi="Arial" w:cs="Arial"/>
          <w:b/>
          <w:noProof/>
          <w:color w:val="00B050"/>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C7FC0">
        <w:rPr>
          <w:rFonts w:ascii="Arial" w:eastAsia="Times New Roman" w:hAnsi="Arial" w:cs="Arial"/>
          <w:b/>
          <w:noProof/>
          <w:color w:val="00B050"/>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CELEBRA TU CUMPLEAÑOS CON NOSOTROS:</w:t>
      </w:r>
    </w:p>
    <w:p w:rsidR="00563FE1" w:rsidRDefault="00DA5817" w:rsidP="00563FE1">
      <w:pPr>
        <w:spacing w:after="0" w:line="336" w:lineRule="atLeast"/>
        <w:jc w:val="center"/>
        <w:textAlignment w:val="baseline"/>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eastAsia="Times New Roman" w:cstheme="minorHAnsi"/>
          <w:noProof/>
          <w:color w:val="000000" w:themeColor="text1"/>
          <w:sz w:val="28"/>
          <w:szCs w:val="28"/>
          <w:bdr w:val="none" w:sz="0" w:space="0" w:color="auto" w:frame="1"/>
          <w:lang w:eastAsia="es-VE"/>
        </w:rPr>
        <w:drawing>
          <wp:anchor distT="0" distB="0" distL="114300" distR="114300" simplePos="0" relativeHeight="251650048" behindDoc="0" locked="0" layoutInCell="1" allowOverlap="1" wp14:anchorId="7C539C5F" wp14:editId="2EA2F587">
            <wp:simplePos x="0" y="0"/>
            <wp:positionH relativeFrom="margin">
              <wp:posOffset>4495165</wp:posOffset>
            </wp:positionH>
            <wp:positionV relativeFrom="margin">
              <wp:posOffset>2915920</wp:posOffset>
            </wp:positionV>
            <wp:extent cx="1996440" cy="1520190"/>
            <wp:effectExtent l="152400" t="190500" r="137160" b="1943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yo Sombrero.JPG"/>
                    <pic:cNvPicPr/>
                  </pic:nvPicPr>
                  <pic:blipFill>
                    <a:blip r:embed="rId9" cstate="print">
                      <a:extLst>
                        <a:ext uri="{28A0092B-C50C-407E-A947-70E740481C1C}">
                          <a14:useLocalDpi xmlns:a14="http://schemas.microsoft.com/office/drawing/2010/main" val="0"/>
                        </a:ext>
                      </a:extLst>
                    </a:blip>
                    <a:stretch>
                      <a:fillRect/>
                    </a:stretch>
                  </pic:blipFill>
                  <pic:spPr>
                    <a:xfrm rot="715457">
                      <a:off x="0" y="0"/>
                      <a:ext cx="1996440" cy="1520190"/>
                    </a:xfrm>
                    <a:prstGeom prst="rect">
                      <a:avLst/>
                    </a:prstGeom>
                  </pic:spPr>
                </pic:pic>
              </a:graphicData>
            </a:graphic>
            <wp14:sizeRelH relativeFrom="margin">
              <wp14:pctWidth>0</wp14:pctWidth>
            </wp14:sizeRelH>
            <wp14:sizeRelV relativeFrom="margin">
              <wp14:pctHeight>0</wp14:pctHeight>
            </wp14:sizeRelV>
          </wp:anchor>
        </w:drawing>
      </w:r>
    </w:p>
    <w:p w:rsidR="00F123F6" w:rsidRDefault="00563FE1" w:rsidP="00563FE1">
      <w:pPr>
        <w:spacing w:after="0" w:line="336" w:lineRule="atLeast"/>
        <w:textAlignment w:val="baseline"/>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Paquete </w:t>
      </w:r>
      <w:r w:rsidR="00F123F6">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Nº1 </w:t>
      </w:r>
      <w:r w:rsidR="00F123F6" w:rsidRPr="00F123F6">
        <w:rPr>
          <w:rFonts w:ascii="Arial" w:eastAsia="Times New Roman" w:hAnsi="Arial" w:cs="Arial"/>
          <w:b/>
          <w:noProof/>
          <w:color w:val="FF0000"/>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(FULL DAY)</w:t>
      </w:r>
    </w:p>
    <w:p w:rsidR="00563FE1" w:rsidRDefault="00563FE1" w:rsidP="00563FE1">
      <w:pPr>
        <w:spacing w:after="0" w:line="336" w:lineRule="atLeast"/>
        <w:textAlignment w:val="baseline"/>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123F6" w:rsidRDefault="00F123F6" w:rsidP="00F123F6">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OFRECEMOS:</w:t>
      </w:r>
    </w:p>
    <w:p w:rsidR="00F123F6" w:rsidRDefault="00F123F6" w:rsidP="00F123F6">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23F6" w:rsidRDefault="00F123F6" w:rsidP="00F123F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Servicios de encavas eje</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cutivas decorada</w:t>
      </w: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A/A, Asientos Requinable, Full Equipo (Musica A Su Preferencia) </w:t>
      </w:r>
      <w:r w:rsidR="00C02D72">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25</w:t>
      </w: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Personas.</w:t>
      </w:r>
    </w:p>
    <w:p w:rsidR="00F123F6" w:rsidRDefault="00F123F6" w:rsidP="00F123F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Torta De Cumpleaños.</w:t>
      </w:r>
    </w:p>
    <w:p w:rsidR="00F123F6" w:rsidRDefault="00F123F6" w:rsidP="00F123F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Traslado en lancha maritimas hacia los “Cayos</w:t>
      </w:r>
      <w:r w:rsidR="004B5016">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Morrocoy</w:t>
      </w:r>
      <w:r w:rsidR="007A23D4">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La Cienaga</w:t>
      </w: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B5016">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Su Preferencia).</w:t>
      </w:r>
    </w:p>
    <w:p w:rsidR="00F123F6" w:rsidRDefault="00F123F6" w:rsidP="00F123F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Desayuno Ligero Playero, Almuerzo Playero y Bebidas (No Alcoholicas).</w:t>
      </w:r>
    </w:p>
    <w:p w:rsidR="001F0A00" w:rsidRDefault="001F0A00" w:rsidP="00F123F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Bebidas Alcoholicas (Opcional).</w:t>
      </w:r>
    </w:p>
    <w:p w:rsidR="00F123F6" w:rsidRDefault="004B5016" w:rsidP="00F123F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Suministro de equipo para la recreacion dentro de la playa (Balon De Voleivol o Raquetas Playeras).</w:t>
      </w:r>
    </w:p>
    <w:p w:rsidR="004B5016" w:rsidRDefault="004B5016" w:rsidP="00F123F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Brazalete de identificacion y guias especializados.</w:t>
      </w:r>
    </w:p>
    <w:p w:rsidR="004B5016" w:rsidRDefault="004B5016" w:rsidP="004B5016">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5016" w:rsidRDefault="004B5016" w:rsidP="00FA7E5A">
      <w:pPr>
        <w:spacing w:after="0" w:line="336" w:lineRule="atLeast"/>
        <w:jc w:val="center"/>
        <w:textAlignment w:val="baseline"/>
        <w:rPr>
          <w:rFonts w:ascii="Arial" w:eastAsia="Times New Roman" w:hAnsi="Arial" w:cs="Arial"/>
          <w:b/>
          <w:noProof/>
          <w:color w:val="FF0000"/>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r>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Paquete Nº2 </w:t>
      </w:r>
      <w:r w:rsidRPr="004B5016">
        <w:rPr>
          <w:rFonts w:ascii="Arial" w:eastAsia="Times New Roman" w:hAnsi="Arial" w:cs="Arial"/>
          <w:b/>
          <w:noProof/>
          <w:color w:val="FF0000"/>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(Excursiones) </w:t>
      </w:r>
      <w:r>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 dias y 1 noche.</w:t>
      </w:r>
    </w:p>
    <w:bookmarkEnd w:id="0"/>
    <w:p w:rsidR="004B5016" w:rsidRDefault="004B5016" w:rsidP="004B5016">
      <w:pPr>
        <w:spacing w:after="0" w:line="336" w:lineRule="atLeast"/>
        <w:jc w:val="both"/>
        <w:textAlignment w:val="baseline"/>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4B5016" w:rsidRDefault="004B5016" w:rsidP="004B5016">
      <w:pPr>
        <w:spacing w:after="0" w:line="336" w:lineRule="atLeast"/>
        <w:jc w:val="both"/>
        <w:textAlignment w:val="baseline"/>
        <w:rPr>
          <w:rFonts w:ascii="Arial" w:eastAsia="Times New Roman" w:hAnsi="Arial" w:cs="Arial"/>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5016">
        <w:rPr>
          <w:rFonts w:ascii="Arial" w:eastAsia="Times New Roman" w:hAnsi="Arial" w:cs="Arial"/>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Ofrecemos:</w:t>
      </w:r>
    </w:p>
    <w:p w:rsidR="004B5016" w:rsidRDefault="004B5016" w:rsidP="004B5016">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5016" w:rsidRDefault="004B5016" w:rsidP="004B501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Servicios de encavas ejecutivas decoradas, con A/A, Asientos Requinable, Full Equipo (Musica A Su Preferencia) Para 28 Personas.</w:t>
      </w:r>
    </w:p>
    <w:p w:rsidR="004B5016" w:rsidRDefault="004B5016" w:rsidP="004B501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Alojamiento En Carpas.</w:t>
      </w:r>
    </w:p>
    <w:p w:rsidR="004B5016" w:rsidRDefault="004B5016" w:rsidP="004B501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Torta De Cumpleaños.</w:t>
      </w:r>
    </w:p>
    <w:p w:rsidR="004B5016" w:rsidRDefault="004B5016" w:rsidP="004B501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Traslado en lancha maritimas hacia la Isla “La Tortuga”</w:t>
      </w:r>
    </w:p>
    <w:p w:rsidR="004B5016" w:rsidRDefault="004B5016" w:rsidP="004B501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comidas del 1er dia y para el 2do dia (Solo Desayuno)</w:t>
      </w:r>
      <w:r w:rsidR="001F0A00">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ademas de sus respectivas bebidas (no alcoholicas).</w:t>
      </w:r>
    </w:p>
    <w:p w:rsidR="001F0A00" w:rsidRDefault="001F0A00" w:rsidP="004B501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Bebidas Alcoholicas (Opcional).</w:t>
      </w:r>
    </w:p>
    <w:p w:rsidR="004B5016" w:rsidRDefault="004B5016" w:rsidP="004B501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Suministro de equipo para la recreacion dentro de la playa (Balon De Voleivol o Raquetas Playeras).</w:t>
      </w:r>
    </w:p>
    <w:p w:rsidR="004B5016" w:rsidRDefault="004B5016" w:rsidP="004B5016">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Brazalete de identificacion y guias especializados.</w:t>
      </w:r>
    </w:p>
    <w:p w:rsidR="004B5016" w:rsidRDefault="004B5016" w:rsidP="004B5016">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5016" w:rsidRPr="004B5016" w:rsidRDefault="007547C7" w:rsidP="004B5016">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3B34415" wp14:editId="4F47A681">
            <wp:extent cx="5534025" cy="2343150"/>
            <wp:effectExtent l="0" t="0" r="9525" b="0"/>
            <wp:docPr id="4" name="Imagen 4" descr="C:\Users\Melvis\Pictures\Zenza\Isla La Tortuga\11036822-A-set-of-icons-Travel-Tourism-and-Leisure-Stock-Vector-travel-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vis\Pictures\Zenza\Isla La Tortuga\11036822-A-set-of-icons-Travel-Tourism-and-Leisure-Stock-Vector-travel-se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17" cy="2347169"/>
                    </a:xfrm>
                    <a:prstGeom prst="rect">
                      <a:avLst/>
                    </a:prstGeom>
                    <a:noFill/>
                    <a:ln>
                      <a:noFill/>
                    </a:ln>
                  </pic:spPr>
                </pic:pic>
              </a:graphicData>
            </a:graphic>
          </wp:inline>
        </w:drawing>
      </w:r>
    </w:p>
    <w:p w:rsidR="004B5016" w:rsidRDefault="004B5016" w:rsidP="004B5016">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5016" w:rsidRDefault="004B5016" w:rsidP="00FA7E5A">
      <w:pPr>
        <w:spacing w:after="0" w:line="336" w:lineRule="atLeast"/>
        <w:jc w:val="center"/>
        <w:textAlignment w:val="baseline"/>
        <w:rPr>
          <w:rFonts w:ascii="Arial" w:eastAsia="Times New Roman" w:hAnsi="Arial" w:cs="Arial"/>
          <w:b/>
          <w:noProof/>
          <w:color w:val="FF0000"/>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Paquete Nº3 </w:t>
      </w:r>
      <w:r w:rsidR="007A23D4" w:rsidRPr="007A23D4">
        <w:rPr>
          <w:rFonts w:ascii="Arial" w:eastAsia="Times New Roman" w:hAnsi="Arial" w:cs="Arial"/>
          <w:b/>
          <w:noProof/>
          <w:color w:val="FF0000"/>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7A23D4">
        <w:rPr>
          <w:rFonts w:ascii="Arial" w:eastAsia="Times New Roman" w:hAnsi="Arial" w:cs="Arial"/>
          <w:b/>
          <w:noProof/>
          <w:color w:val="FF0000"/>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Day Tours)</w:t>
      </w:r>
      <w:r w:rsidR="00A50DE2">
        <w:rPr>
          <w:rFonts w:ascii="Arial" w:eastAsia="Times New Roman" w:hAnsi="Arial" w:cs="Arial"/>
          <w:b/>
          <w:noProof/>
          <w:color w:val="FF0000"/>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A50DE2">
        <w:rPr>
          <w:rFonts w:ascii="Arial" w:eastAsia="Times New Roman" w:hAnsi="Arial" w:cs="Arial"/>
          <w:b/>
          <w:noProof/>
          <w:color w:val="262626" w:themeColor="text1" w:themeTint="D9"/>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Viaje De 1 Solo Dia.</w:t>
      </w:r>
    </w:p>
    <w:p w:rsidR="007A23D4" w:rsidRDefault="007A23D4" w:rsidP="004B5016">
      <w:pPr>
        <w:spacing w:after="0" w:line="336" w:lineRule="atLeast"/>
        <w:jc w:val="both"/>
        <w:textAlignment w:val="baseline"/>
        <w:rPr>
          <w:rFonts w:ascii="Arial" w:eastAsia="Times New Roman" w:hAnsi="Arial" w:cs="Arial"/>
          <w:b/>
          <w:noProof/>
          <w:color w:val="FF0000"/>
          <w:sz w:val="56"/>
          <w:szCs w:val="56"/>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A23D4" w:rsidRDefault="007A23D4" w:rsidP="004B5016">
      <w:pPr>
        <w:spacing w:after="0" w:line="336" w:lineRule="atLeast"/>
        <w:jc w:val="both"/>
        <w:textAlignment w:val="baseline"/>
        <w:rPr>
          <w:rFonts w:ascii="Arial" w:eastAsia="Times New Roman" w:hAnsi="Arial" w:cs="Arial"/>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OFRECEMOS:</w:t>
      </w:r>
    </w:p>
    <w:p w:rsidR="007A23D4" w:rsidRDefault="007A23D4" w:rsidP="007A23D4">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23D4" w:rsidRDefault="007A23D4" w:rsidP="007A23D4">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Servicios de encavas ejecutivas decoradas, con A/A, Asientos Requinable, Full Equipo (Musica A Su Preferencia) </w:t>
      </w:r>
      <w:r w:rsidR="00C02D72">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20</w:t>
      </w: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Personas.</w:t>
      </w:r>
    </w:p>
    <w:p w:rsidR="003C1BFE" w:rsidRDefault="003C1BFE" w:rsidP="007A23D4">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Entrada Al Parque DUNAS</w:t>
      </w:r>
    </w:p>
    <w:p w:rsidR="007A23D4" w:rsidRDefault="007A23D4" w:rsidP="007A23D4">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Torta De Cumpleaños.</w:t>
      </w:r>
    </w:p>
    <w:p w:rsidR="00973504" w:rsidRDefault="00C02D72" w:rsidP="007A23D4">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Refrigerio</w:t>
      </w:r>
      <w:r w:rsidR="001A099C">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A23D4" w:rsidRDefault="007A23D4" w:rsidP="007A23D4">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Brazalete de identificacion y guias especializados.</w:t>
      </w:r>
    </w:p>
    <w:p w:rsidR="003C1BFE" w:rsidRDefault="003C1BFE" w:rsidP="007A23D4">
      <w:pPr>
        <w:pStyle w:val="Prrafodelista"/>
        <w:numPr>
          <w:ilvl w:val="0"/>
          <w:numId w:val="1"/>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Boleto Para Las Atracciones.</w:t>
      </w:r>
    </w:p>
    <w:p w:rsidR="00385E7B" w:rsidRPr="00385E7B" w:rsidRDefault="00385E7B" w:rsidP="00385E7B">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6FF9" w:rsidRDefault="00536FF9" w:rsidP="00536FF9">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67808" w:rsidRDefault="00385E7B" w:rsidP="00385E7B">
      <w:pPr>
        <w:spacing w:after="0" w:line="336" w:lineRule="atLeast"/>
        <w:textAlignment w:val="baseline"/>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eastAsia="Times New Roman" w:cstheme="minorHAnsi"/>
          <w:b/>
          <w:noProof/>
          <w:color w:val="000000" w:themeColor="text1"/>
          <w:sz w:val="52"/>
          <w:szCs w:val="52"/>
          <w:bdr w:val="none" w:sz="0" w:space="0" w:color="auto" w:frame="1"/>
          <w:lang w:eastAsia="es-VE"/>
        </w:rPr>
        <w:drawing>
          <wp:anchor distT="0" distB="0" distL="114300" distR="114300" simplePos="0" relativeHeight="251667456" behindDoc="0" locked="0" layoutInCell="1" allowOverlap="1" wp14:anchorId="066A1ACF" wp14:editId="2F933637">
            <wp:simplePos x="0" y="0"/>
            <wp:positionH relativeFrom="margin">
              <wp:posOffset>738505</wp:posOffset>
            </wp:positionH>
            <wp:positionV relativeFrom="margin">
              <wp:posOffset>4342130</wp:posOffset>
            </wp:positionV>
            <wp:extent cx="4124325" cy="3093085"/>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que Dunas.jpg"/>
                    <pic:cNvPicPr/>
                  </pic:nvPicPr>
                  <pic:blipFill>
                    <a:blip r:embed="rId11">
                      <a:extLst>
                        <a:ext uri="{28A0092B-C50C-407E-A947-70E740481C1C}">
                          <a14:useLocalDpi xmlns:a14="http://schemas.microsoft.com/office/drawing/2010/main" val="0"/>
                        </a:ext>
                      </a:extLst>
                    </a:blip>
                    <a:stretch>
                      <a:fillRect/>
                    </a:stretch>
                  </pic:blipFill>
                  <pic:spPr>
                    <a:xfrm>
                      <a:off x="0" y="0"/>
                      <a:ext cx="4124325" cy="3093085"/>
                    </a:xfrm>
                    <a:prstGeom prst="rect">
                      <a:avLst/>
                    </a:prstGeom>
                  </pic:spPr>
                </pic:pic>
              </a:graphicData>
            </a:graphic>
            <wp14:sizeRelH relativeFrom="margin">
              <wp14:pctWidth>0</wp14:pctWidth>
            </wp14:sizeRelH>
            <wp14:sizeRelV relativeFrom="margin">
              <wp14:pctHeight>0</wp14:pctHeight>
            </wp14:sizeRelV>
          </wp:anchor>
        </w:drawing>
      </w:r>
    </w:p>
    <w:p w:rsidR="00167808" w:rsidRDefault="00167808" w:rsidP="00536FF9">
      <w:pPr>
        <w:spacing w:after="0" w:line="336" w:lineRule="atLeast"/>
        <w:jc w:val="center"/>
        <w:textAlignment w:val="baseline"/>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67808" w:rsidRDefault="00167808" w:rsidP="00536FF9">
      <w:pPr>
        <w:spacing w:after="0" w:line="336" w:lineRule="atLeast"/>
        <w:jc w:val="center"/>
        <w:textAlignment w:val="baseline"/>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67808" w:rsidRDefault="00167808" w:rsidP="00536FF9">
      <w:pPr>
        <w:spacing w:after="0" w:line="336" w:lineRule="atLeast"/>
        <w:jc w:val="center"/>
        <w:textAlignment w:val="baseline"/>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67808" w:rsidRDefault="00167808" w:rsidP="00536FF9">
      <w:pPr>
        <w:spacing w:after="0" w:line="336" w:lineRule="atLeast"/>
        <w:jc w:val="center"/>
        <w:textAlignment w:val="baseline"/>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547C7" w:rsidRDefault="007547C7" w:rsidP="00536FF9">
      <w:pPr>
        <w:spacing w:after="0" w:line="336" w:lineRule="atLeast"/>
        <w:jc w:val="center"/>
        <w:textAlignment w:val="baseline"/>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547C7" w:rsidRDefault="007547C7" w:rsidP="00CF7880">
      <w:pPr>
        <w:spacing w:after="0" w:line="336" w:lineRule="atLeast"/>
        <w:textAlignment w:val="baseline"/>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6FF9" w:rsidRDefault="00536FF9" w:rsidP="00536FF9">
      <w:pPr>
        <w:spacing w:after="0" w:line="336" w:lineRule="atLeast"/>
        <w:jc w:val="center"/>
        <w:textAlignment w:val="baseline"/>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36FF9">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ESPECIFICACIONES DE LOS PAQUETES</w:t>
      </w:r>
    </w:p>
    <w:p w:rsidR="00536FF9" w:rsidRDefault="00536FF9" w:rsidP="00536FF9">
      <w:pPr>
        <w:spacing w:after="0" w:line="336" w:lineRule="atLeast"/>
        <w:jc w:val="center"/>
        <w:textAlignment w:val="baseline"/>
        <w:rPr>
          <w:rFonts w:eastAsia="Times New Roman" w:cstheme="minorHAnsi"/>
          <w:b/>
          <w:noProof/>
          <w:color w:val="262626" w:themeColor="text1" w:themeTint="D9"/>
          <w:sz w:val="52"/>
          <w:szCs w:val="5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6FF9" w:rsidRDefault="00536FF9" w:rsidP="00536FF9">
      <w:pPr>
        <w:spacing w:after="0" w:line="336" w:lineRule="atLeast"/>
        <w:jc w:val="both"/>
        <w:textAlignment w:val="baseline"/>
        <w:rPr>
          <w:rFonts w:ascii="Arial" w:eastAsia="Times New Roman" w:hAnsi="Arial" w:cs="Arial"/>
          <w:b/>
          <w:noProof/>
          <w:color w:val="FF0000"/>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36FF9">
        <w:rPr>
          <w:rFonts w:ascii="Arial" w:eastAsia="Times New Roman" w:hAnsi="Arial" w:cs="Arial"/>
          <w:b/>
          <w:noProof/>
          <w:color w:val="262626" w:themeColor="text1" w:themeTint="D9"/>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Paquete Nº1 </w:t>
      </w:r>
      <w:r w:rsidRPr="00536FF9">
        <w:rPr>
          <w:rFonts w:ascii="Arial" w:eastAsia="Times New Roman" w:hAnsi="Arial" w:cs="Arial"/>
          <w:b/>
          <w:noProof/>
          <w:color w:val="FF0000"/>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(FULL DAY)</w:t>
      </w:r>
    </w:p>
    <w:p w:rsidR="00CF7880" w:rsidRPr="00CF7880" w:rsidRDefault="00CF7880" w:rsidP="00536FF9">
      <w:pPr>
        <w:spacing w:after="0" w:line="336" w:lineRule="atLeast"/>
        <w:jc w:val="both"/>
        <w:textAlignment w:val="baseline"/>
        <w:rPr>
          <w:rFonts w:ascii="Arial" w:eastAsia="Times New Roman" w:hAnsi="Arial" w:cs="Arial"/>
          <w:b/>
          <w:noProof/>
          <w:color w:val="262626" w:themeColor="text1" w:themeTint="D9"/>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6FF9" w:rsidRPr="00167808" w:rsidRDefault="00536FF9" w:rsidP="00536FF9">
      <w:pPr>
        <w:spacing w:after="0" w:line="336" w:lineRule="atLeast"/>
        <w:ind w:firstLine="708"/>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Digase un Full Day Aquel Viaje donde salimos un dia anterior y descansamos en la unidad hasta el amanecer, no tiene alojamiento. </w:t>
      </w:r>
      <w:r w:rsidR="00167808" w:rsidRPr="00167808">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Hora de salida </w:t>
      </w:r>
      <w:r w:rsidR="00167808">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10:00pm </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un regreso aproximadamente a</w:t>
      </w:r>
      <w:r w:rsidR="00167808">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 4:00pm, punto de salida: Estacion Del Metro Parque Carabobo</w:t>
      </w:r>
      <w:r w:rsidR="00950FF0">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Punto De Referencia El Antiguo Mc’Donalds.</w:t>
      </w:r>
      <w:r w:rsidR="00167808">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36FF9" w:rsidRDefault="00536FF9" w:rsidP="00536FF9">
      <w:pPr>
        <w:spacing w:after="0" w:line="336" w:lineRule="atLeast"/>
        <w:ind w:firstLine="708"/>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67808" w:rsidRDefault="00536FF9" w:rsidP="00F94BCC">
      <w:pPr>
        <w:spacing w:after="0" w:line="336" w:lineRule="atLeast"/>
        <w:jc w:val="both"/>
        <w:textAlignment w:val="baseline"/>
        <w:rPr>
          <w:rFonts w:ascii="Arial" w:eastAsia="Times New Roman" w:hAnsi="Arial" w:cs="Arial"/>
          <w:b/>
          <w:noProof/>
          <w:color w:val="262626" w:themeColor="text1" w:themeTint="D9"/>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67808">
        <w:rPr>
          <w:rFonts w:ascii="Arial" w:eastAsia="Times New Roman" w:hAnsi="Arial" w:cs="Arial"/>
          <w:b/>
          <w:noProof/>
          <w:color w:val="262626" w:themeColor="text1" w:themeTint="D9"/>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Paquete Nº2 </w:t>
      </w:r>
      <w:r w:rsidRPr="00167808">
        <w:rPr>
          <w:rFonts w:ascii="Arial" w:eastAsia="Times New Roman" w:hAnsi="Arial" w:cs="Arial"/>
          <w:b/>
          <w:noProof/>
          <w:color w:val="FF0000"/>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(Excursiones) </w:t>
      </w:r>
      <w:r w:rsidRPr="00167808">
        <w:rPr>
          <w:rFonts w:ascii="Arial" w:eastAsia="Times New Roman" w:hAnsi="Arial" w:cs="Arial"/>
          <w:b/>
          <w:noProof/>
          <w:color w:val="262626" w:themeColor="text1" w:themeTint="D9"/>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 dias y 1 noche.</w:t>
      </w:r>
    </w:p>
    <w:p w:rsidR="00F94BCC" w:rsidRPr="00F94BCC" w:rsidRDefault="00F94BCC" w:rsidP="00F94BCC">
      <w:pPr>
        <w:spacing w:after="0" w:line="336" w:lineRule="atLeast"/>
        <w:jc w:val="both"/>
        <w:textAlignment w:val="baseline"/>
        <w:rPr>
          <w:rFonts w:ascii="Arial" w:eastAsia="Times New Roman" w:hAnsi="Arial" w:cs="Arial"/>
          <w:b/>
          <w:noProof/>
          <w:color w:val="262626" w:themeColor="text1" w:themeTint="D9"/>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67808" w:rsidRDefault="00167808" w:rsidP="00167808">
      <w:pPr>
        <w:spacing w:after="0" w:line="336" w:lineRule="atLeast"/>
        <w:ind w:firstLine="708"/>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Este viaje lo realizamos con salida a las 5:00am hacia Higuerote</w:t>
      </w:r>
      <w:r w:rsidR="00A05EE3">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&gt; Cayo Herradura (Isla La Tortuga),</w:t>
      </w: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un retorno del siguiente dia aproximadamente a las 12:00pm desde Cayo Herradura </w:t>
      </w:r>
      <w:r w:rsidR="00A05EE3">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Isla La Tortuga</w:t>
      </w:r>
      <w:r w:rsidR="00A05EE3">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Hacia </w:t>
      </w:r>
      <w:r w:rsidR="00A05EE3">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&gt; Higuerote &gt; Caracas</w:t>
      </w:r>
      <w:r w:rsidR="00950FF0">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Punto de salida Desde Caracas: Estacion Parque Carabobo Punto De Referencia El Antiguo Mc’Donalds.</w:t>
      </w:r>
    </w:p>
    <w:p w:rsidR="00563FE1" w:rsidRPr="00167808" w:rsidRDefault="00563FE1" w:rsidP="00167808">
      <w:pPr>
        <w:spacing w:after="0" w:line="336" w:lineRule="atLeast"/>
        <w:ind w:firstLine="708"/>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traslado en lancha dura 3</w:t>
      </w:r>
      <w:r w:rsidR="00CF7880">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horas dependiendo las condiciones del mar</w:t>
      </w:r>
      <w:r w:rsidR="00CF7880">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67808" w:rsidRDefault="00167808" w:rsidP="00536FF9">
      <w:pPr>
        <w:spacing w:after="0" w:line="336" w:lineRule="atLeast"/>
        <w:jc w:val="both"/>
        <w:textAlignment w:val="baseline"/>
        <w:rPr>
          <w:rFonts w:ascii="Arial" w:eastAsia="Times New Roman" w:hAnsi="Arial" w:cs="Arial"/>
          <w:b/>
          <w:noProof/>
          <w:color w:val="FF0000"/>
          <w:sz w:val="40"/>
          <w:szCs w:val="40"/>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50FF0" w:rsidRDefault="00950FF0" w:rsidP="00536FF9">
      <w:pPr>
        <w:spacing w:after="0" w:line="336" w:lineRule="atLeast"/>
        <w:jc w:val="both"/>
        <w:textAlignment w:val="baseline"/>
        <w:rPr>
          <w:rFonts w:ascii="Arial" w:eastAsia="Times New Roman" w:hAnsi="Arial" w:cs="Arial"/>
          <w:b/>
          <w:noProof/>
          <w:color w:val="262626" w:themeColor="text1" w:themeTint="D9"/>
          <w:sz w:val="40"/>
          <w:szCs w:val="40"/>
          <w:bdr w:val="none" w:sz="0" w:space="0" w:color="auto" w:frame="1"/>
          <w:lang w:val="en-US"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0FF0">
        <w:rPr>
          <w:rFonts w:ascii="Arial" w:eastAsia="Times New Roman" w:hAnsi="Arial" w:cs="Arial"/>
          <w:b/>
          <w:noProof/>
          <w:color w:val="262626" w:themeColor="text1" w:themeTint="D9"/>
          <w:sz w:val="40"/>
          <w:szCs w:val="40"/>
          <w:bdr w:val="none" w:sz="0" w:space="0" w:color="auto" w:frame="1"/>
          <w:lang w:val="en-US"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Paquete Nº3 </w:t>
      </w:r>
      <w:r w:rsidRPr="00950FF0">
        <w:rPr>
          <w:rFonts w:ascii="Arial" w:eastAsia="Times New Roman" w:hAnsi="Arial" w:cs="Arial"/>
          <w:b/>
          <w:noProof/>
          <w:color w:val="FF0000"/>
          <w:sz w:val="40"/>
          <w:szCs w:val="40"/>
          <w:bdr w:val="none" w:sz="0" w:space="0" w:color="auto" w:frame="1"/>
          <w:lang w:val="en-US"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(Day Tours) </w:t>
      </w:r>
      <w:r w:rsidRPr="00950FF0">
        <w:rPr>
          <w:rFonts w:ascii="Arial" w:eastAsia="Times New Roman" w:hAnsi="Arial" w:cs="Arial"/>
          <w:b/>
          <w:noProof/>
          <w:color w:val="262626" w:themeColor="text1" w:themeTint="D9"/>
          <w:sz w:val="40"/>
          <w:szCs w:val="40"/>
          <w:bdr w:val="none" w:sz="0" w:space="0" w:color="auto" w:frame="1"/>
          <w:lang w:val="en-US"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 Solo Dia.</w:t>
      </w:r>
    </w:p>
    <w:p w:rsidR="00CF7880" w:rsidRPr="00CF7880" w:rsidRDefault="00CF7880" w:rsidP="00536FF9">
      <w:pPr>
        <w:spacing w:after="0" w:line="336" w:lineRule="atLeast"/>
        <w:jc w:val="both"/>
        <w:textAlignment w:val="baseline"/>
        <w:rPr>
          <w:rFonts w:ascii="Arial" w:eastAsia="Times New Roman" w:hAnsi="Arial" w:cs="Arial"/>
          <w:b/>
          <w:noProof/>
          <w:color w:val="262626" w:themeColor="text1" w:themeTint="D9"/>
          <w:sz w:val="40"/>
          <w:szCs w:val="40"/>
          <w:bdr w:val="none" w:sz="0" w:space="0" w:color="auto" w:frame="1"/>
          <w:lang w:val="en-US"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547C7" w:rsidRDefault="00950FF0" w:rsidP="00F94BCC">
      <w:pPr>
        <w:spacing w:after="0" w:line="336" w:lineRule="atLeast"/>
        <w:ind w:firstLine="708"/>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Digase un Day Tours Aquel Viaje donde salimos el mismo dia a las 5:00am y retornamos en la tarde especificamente a las 4:00pm, punto de salida: Estacion Del Metro Parque Carabobo Punto De Referencia El Antiguo Mc’Donalds..</w:t>
      </w:r>
    </w:p>
    <w:p w:rsidR="007547C7" w:rsidRDefault="007547C7" w:rsidP="00CF7880">
      <w:pPr>
        <w:spacing w:after="0" w:line="336" w:lineRule="atLeast"/>
        <w:jc w:val="center"/>
        <w:textAlignment w:val="baseline"/>
        <w:rPr>
          <w:rFonts w:ascii="Arial" w:eastAsia="Times New Roman" w:hAnsi="Arial" w:cs="Arial"/>
          <w:b/>
          <w:noProof/>
          <w:color w:val="262626" w:themeColor="text1" w:themeTint="D9"/>
          <w:sz w:val="72"/>
          <w:szCs w:val="7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94BCC">
        <w:rPr>
          <w:rFonts w:ascii="Arial" w:eastAsia="Times New Roman" w:hAnsi="Arial" w:cs="Arial"/>
          <w:b/>
          <w:noProof/>
          <w:color w:val="262626" w:themeColor="text1" w:themeTint="D9"/>
          <w:sz w:val="72"/>
          <w:szCs w:val="7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Facilidades de pago.</w:t>
      </w:r>
    </w:p>
    <w:p w:rsidR="00CF7880" w:rsidRPr="00CF7880" w:rsidRDefault="00CF7880" w:rsidP="00CF7880">
      <w:pPr>
        <w:spacing w:after="0" w:line="336" w:lineRule="atLeast"/>
        <w:jc w:val="center"/>
        <w:textAlignment w:val="baseline"/>
        <w:rPr>
          <w:rFonts w:ascii="Arial" w:eastAsia="Times New Roman" w:hAnsi="Arial" w:cs="Arial"/>
          <w:b/>
          <w:noProof/>
          <w:color w:val="262626" w:themeColor="text1" w:themeTint="D9"/>
          <w:sz w:val="28"/>
          <w:szCs w:val="28"/>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547C7" w:rsidRPr="003A618D" w:rsidRDefault="007547C7" w:rsidP="007547C7">
      <w:p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BCC">
        <w:rPr>
          <w:rFonts w:ascii="Arial" w:eastAsia="Times New Roman" w:hAnsi="Arial" w:cs="Arial"/>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la cancelacion de su paquete les ofrecemos:</w:t>
      </w:r>
    </w:p>
    <w:p w:rsidR="007547C7" w:rsidRPr="003A618D" w:rsidRDefault="007547C7" w:rsidP="007547C7">
      <w:p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4F7D" w:rsidRPr="003A618D" w:rsidRDefault="00914F7D" w:rsidP="007547C7">
      <w:p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Primera Opcion: </w:t>
      </w:r>
    </w:p>
    <w:p w:rsidR="00914F7D" w:rsidRPr="003A618D" w:rsidRDefault="00914F7D" w:rsidP="00914F7D">
      <w:pPr>
        <w:pStyle w:val="Prrafodelista"/>
        <w:numPr>
          <w:ilvl w:val="0"/>
          <w:numId w:val="3"/>
        </w:num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Primera Parte: 40% </w:t>
      </w:r>
    </w:p>
    <w:p w:rsidR="00914F7D" w:rsidRPr="003A618D" w:rsidRDefault="00914F7D" w:rsidP="00914F7D">
      <w:pPr>
        <w:pStyle w:val="Prrafodelista"/>
        <w:numPr>
          <w:ilvl w:val="0"/>
          <w:numId w:val="3"/>
        </w:num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Segunda Parte: 30%</w:t>
      </w:r>
    </w:p>
    <w:p w:rsidR="00914F7D" w:rsidRPr="003A618D" w:rsidRDefault="00914F7D" w:rsidP="00914F7D">
      <w:pPr>
        <w:pStyle w:val="Prrafodelista"/>
        <w:numPr>
          <w:ilvl w:val="0"/>
          <w:numId w:val="3"/>
        </w:num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Tercera Parte: 30%</w:t>
      </w:r>
    </w:p>
    <w:p w:rsidR="00385E7B" w:rsidRPr="003A618D" w:rsidRDefault="00385E7B" w:rsidP="00385E7B">
      <w:p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4F7D" w:rsidRPr="003A618D" w:rsidRDefault="00914F7D" w:rsidP="00914F7D">
      <w:p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Segunda Opcion:</w:t>
      </w:r>
    </w:p>
    <w:p w:rsidR="00914F7D" w:rsidRPr="003A618D" w:rsidRDefault="00914F7D" w:rsidP="00914F7D">
      <w:pPr>
        <w:pStyle w:val="Prrafodelista"/>
        <w:numPr>
          <w:ilvl w:val="0"/>
          <w:numId w:val="4"/>
        </w:num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Primera Parte: 30%</w:t>
      </w:r>
    </w:p>
    <w:p w:rsidR="00914F7D" w:rsidRPr="003A618D" w:rsidRDefault="00914F7D" w:rsidP="00914F7D">
      <w:pPr>
        <w:pStyle w:val="Prrafodelista"/>
        <w:numPr>
          <w:ilvl w:val="0"/>
          <w:numId w:val="4"/>
        </w:num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Segunda Parte: 40%</w:t>
      </w:r>
    </w:p>
    <w:p w:rsidR="00914F7D" w:rsidRPr="003A618D" w:rsidRDefault="00914F7D" w:rsidP="00914F7D">
      <w:pPr>
        <w:pStyle w:val="Prrafodelista"/>
        <w:numPr>
          <w:ilvl w:val="0"/>
          <w:numId w:val="4"/>
        </w:num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Tercera Parte: 30%</w:t>
      </w:r>
    </w:p>
    <w:p w:rsidR="00385E7B" w:rsidRPr="003A618D" w:rsidRDefault="00385E7B" w:rsidP="00385E7B">
      <w:p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4F7D" w:rsidRPr="003A618D" w:rsidRDefault="00914F7D" w:rsidP="00914F7D">
      <w:p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Tercera Opcion:</w:t>
      </w:r>
    </w:p>
    <w:p w:rsidR="00914F7D" w:rsidRPr="003A618D" w:rsidRDefault="00914F7D" w:rsidP="00914F7D">
      <w:pPr>
        <w:pStyle w:val="Prrafodelista"/>
        <w:numPr>
          <w:ilvl w:val="0"/>
          <w:numId w:val="5"/>
        </w:numPr>
        <w:spacing w:after="0" w:line="336" w:lineRule="atLeast"/>
        <w:jc w:val="both"/>
        <w:textAlignment w:val="baseline"/>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val="es-ES"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Convenir.</w:t>
      </w:r>
    </w:p>
    <w:p w:rsidR="0088416B" w:rsidRDefault="0088416B" w:rsidP="00385E7B">
      <w:pPr>
        <w:spacing w:after="0" w:line="336" w:lineRule="atLeast"/>
        <w:jc w:val="both"/>
        <w:textAlignment w:val="baseline"/>
        <w:rPr>
          <w:rFonts w:eastAsia="Times New Roman" w:cstheme="minorHAnsi"/>
          <w:b/>
          <w:noProof/>
          <w:color w:val="FF0000"/>
          <w:sz w:val="44"/>
          <w:szCs w:val="44"/>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385E7B" w:rsidRPr="003A618D" w:rsidRDefault="00385E7B" w:rsidP="00385E7B">
      <w:pPr>
        <w:spacing w:after="0" w:line="336" w:lineRule="atLeast"/>
        <w:jc w:val="both"/>
        <w:textAlignment w:val="baseline"/>
        <w:rPr>
          <w:rFonts w:eastAsia="Times New Roman" w:cstheme="minorHAnsi"/>
          <w:b/>
          <w:noProof/>
          <w:color w:val="FF0000"/>
          <w:sz w:val="44"/>
          <w:szCs w:val="44"/>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A618D">
        <w:rPr>
          <w:rFonts w:eastAsia="Times New Roman" w:cstheme="minorHAnsi"/>
          <w:b/>
          <w:noProof/>
          <w:color w:val="FF0000"/>
          <w:sz w:val="44"/>
          <w:szCs w:val="44"/>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Observacion:</w:t>
      </w:r>
    </w:p>
    <w:p w:rsidR="00385E7B" w:rsidRPr="003A618D" w:rsidRDefault="00385E7B" w:rsidP="00385E7B">
      <w:pPr>
        <w:spacing w:after="0" w:line="336" w:lineRule="atLeast"/>
        <w:jc w:val="both"/>
        <w:textAlignment w:val="baseline"/>
        <w:rPr>
          <w:rFonts w:eastAsia="Times New Roman" w:cstheme="minorHAnsi"/>
          <w:b/>
          <w:noProof/>
          <w:color w:val="FF0000"/>
          <w:sz w:val="28"/>
          <w:szCs w:val="28"/>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385E7B" w:rsidRPr="001C658F" w:rsidRDefault="00385E7B" w:rsidP="00385E7B">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18D">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053C5"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Como </w:t>
      </w:r>
      <w:r w:rsidR="00F94BCC"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agencia de turismo</w:t>
      </w:r>
      <w:r w:rsidR="006053C5"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estamos sujeto</w:t>
      </w:r>
      <w:r w:rsidR="00F94BCC"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 la responsabilidad</w:t>
      </w:r>
      <w:r w:rsidR="006053C5"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por los servicios que ofrecemos ,es decir,</w:t>
      </w:r>
      <w:r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53C5"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traslado de ida y vuelta a un destino y eventalmente el alojamiento en ese lugar, la cuestion es que la Ley de La Defensa Al Consumidor es clara al respecto, La agencia de viajes turisticos establece expresamente la aplicación de las normas de defensa del consumidor, es importante tomar en cuenta que cuando contratas un servicio estamos sujetos a las leyes del turismo</w:t>
      </w:r>
      <w:r w:rsidR="001C658F"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según Gaceta Oficial N° 5.293</w:t>
      </w:r>
      <w:r w:rsidR="006053C5"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por lo tanto, ante cualqui</w:t>
      </w:r>
      <w:r w:rsidR="001C658F"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 inconveniente podra quejarse.</w:t>
      </w:r>
    </w:p>
    <w:p w:rsidR="001C658F" w:rsidRPr="001C658F" w:rsidRDefault="001C658F" w:rsidP="00385E7B">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C658F" w:rsidRPr="001C658F" w:rsidRDefault="001C658F" w:rsidP="001C658F">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3FE1">
        <w:rPr>
          <w:rFonts w:eastAsia="Times New Roman" w:cstheme="minorHAnsi"/>
          <w:b/>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Artículo 23:</w:t>
      </w:r>
      <w:r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 Agencias de Viajes y Turismo serán respons</w:t>
      </w:r>
      <w:r>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ables antes sus clientes en las </w:t>
      </w:r>
      <w:r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siguientes circunstancias:</w:t>
      </w:r>
    </w:p>
    <w:p w:rsidR="001C658F" w:rsidRDefault="001C658F" w:rsidP="001C658F">
      <w:p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FE1" w:rsidRDefault="001C658F" w:rsidP="001C658F">
      <w:pPr>
        <w:pStyle w:val="Prrafodelista"/>
        <w:numPr>
          <w:ilvl w:val="0"/>
          <w:numId w:val="6"/>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658F">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Será la única responsable cuando haya ofrecido un producto, programa o</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paquete, elaborado por ella misma y registrado como propio ante la Corporación</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Turismo de Venezuela, sin perjuicio de las reclamaciones y acciones que</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eventualmente pueda ejercer ante el prestador final del servicio deficiente</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reclamado.</w:t>
      </w:r>
    </w:p>
    <w:p w:rsidR="00563FE1" w:rsidRDefault="00563FE1" w:rsidP="00563FE1">
      <w:pPr>
        <w:pStyle w:val="Prrafodelista"/>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C658F" w:rsidRDefault="001C658F" w:rsidP="001C658F">
      <w:pPr>
        <w:pStyle w:val="Prrafodelista"/>
        <w:numPr>
          <w:ilvl w:val="0"/>
          <w:numId w:val="6"/>
        </w:numPr>
        <w:spacing w:after="0" w:line="336" w:lineRule="atLeast"/>
        <w:jc w:val="both"/>
        <w:textAlignment w:val="baseline"/>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Será responsable solidaria cuando el producto, programa o paquete elaborado es</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registrado ante la Corporación de Turismo de Venezuela por otra Agencia de</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Viajes y Turismo o por terceras empresas integrantes del Sistema Turístico</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Nacional, sin menoscabo de los derechos y reclamos que eventualmente pueda</w:t>
      </w:r>
      <w:r w:rsid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63FE1">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ejercer ante el prestador final del servicio deficiente, si así es procedente.</w:t>
      </w:r>
    </w:p>
    <w:p w:rsidR="00CF7880" w:rsidRPr="00CF7880" w:rsidRDefault="00CF7880" w:rsidP="00CF7880">
      <w:pPr>
        <w:pStyle w:val="Prrafodelista"/>
        <w:rPr>
          <w:rFonts w:eastAsia="Times New Roman" w:cstheme="minorHAnsi"/>
          <w:noProof/>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F7880" w:rsidRDefault="00CF7880" w:rsidP="00CF7880">
      <w:pPr>
        <w:spacing w:after="0" w:line="336" w:lineRule="atLeast"/>
        <w:jc w:val="center"/>
        <w:textAlignment w:val="baseline"/>
        <w:rPr>
          <w:rFonts w:ascii="Arial" w:eastAsia="Times New Roman" w:hAnsi="Arial" w:cs="Arial"/>
          <w:b/>
          <w:noProof/>
          <w:color w:val="262626" w:themeColor="text1" w:themeTint="D9"/>
          <w:sz w:val="72"/>
          <w:szCs w:val="7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eastAsia="Times New Roman" w:hAnsi="Arial" w:cs="Arial"/>
          <w:b/>
          <w:noProof/>
          <w:color w:val="262626" w:themeColor="text1" w:themeTint="D9"/>
          <w:sz w:val="72"/>
          <w:szCs w:val="7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Algunas sugerencias:</w:t>
      </w:r>
    </w:p>
    <w:p w:rsidR="004B5016" w:rsidRPr="007547C7" w:rsidRDefault="004B5016" w:rsidP="00B44B7A">
      <w:pPr>
        <w:spacing w:after="0" w:line="336" w:lineRule="atLeast"/>
        <w:jc w:val="both"/>
        <w:textAlignment w:val="baseline"/>
        <w:rPr>
          <w:rFonts w:ascii="Arial" w:eastAsia="Times New Roman" w:hAnsi="Arial" w:cs="Arial"/>
          <w:sz w:val="24"/>
          <w:szCs w:val="24"/>
          <w:bdr w:val="none" w:sz="0" w:space="0" w:color="auto" w:frame="1"/>
          <w:shd w:val="clear" w:color="auto" w:fill="1C3353"/>
          <w:lang w:val="es-ES" w:eastAsia="es-VE"/>
        </w:rPr>
      </w:pP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*Prohibido el transporte y consumo de sustancias estupefacientes y  psicotrópicas. En este caso las autoridades podrán hacer inspecciones abordo con perros adiestrados en la localización de drogas.</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*Prohibido el transporte y uso de armas de fuego o armas blancas.</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*Prohibido atentar contra la naturaleza y el ambiente.</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poder dar fiel cumplimiento a la logística establecida con todos los pasajeros y la tripulación, es preciso respetar las horas estipuladas.</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*Agradecemos tomar las medidas preventivas necesarias para evitar llegar tarde para abordar los trasportes.</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suceder esto nos veremos en la obligación de zarpar sin los pasajeros faltantes para respetar el horario de los pasajeros que llegaron a tiempo y deberemos aplicar la </w:t>
      </w:r>
      <w:r w:rsidR="00E275D8"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cláusula</w:t>
      </w: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penalización</w:t>
      </w:r>
    </w:p>
    <w:p w:rsidR="00E275D8" w:rsidRDefault="00E275D8"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E3E70" w:rsidRPr="00031B28" w:rsidRDefault="00031B28" w:rsidP="00031B28">
      <w:pPr>
        <w:spacing w:after="0" w:line="336" w:lineRule="atLeast"/>
        <w:jc w:val="center"/>
        <w:textAlignment w:val="baseline"/>
        <w:rPr>
          <w:rFonts w:ascii="Arial" w:eastAsia="Times New Roman" w:hAnsi="Arial" w:cs="Arial"/>
          <w:b/>
          <w:noProof/>
          <w:color w:val="262626" w:themeColor="text1" w:themeTint="D9"/>
          <w:sz w:val="72"/>
          <w:szCs w:val="7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eastAsia="Times New Roman" w:hAnsi="Arial" w:cs="Arial"/>
          <w:b/>
          <w:noProof/>
          <w:color w:val="262626" w:themeColor="text1" w:themeTint="D9"/>
          <w:sz w:val="72"/>
          <w:szCs w:val="7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 olviden:</w:t>
      </w:r>
    </w:p>
    <w:p w:rsidR="001E3E70" w:rsidRPr="00A05EE3" w:rsidRDefault="001E3E70" w:rsidP="00031B28">
      <w:pPr>
        <w:spacing w:after="0" w:line="336" w:lineRule="atLeast"/>
        <w:ind w:left="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*Lence</w:t>
      </w:r>
      <w:r w:rsidR="00536FF9"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ría (toallas, sabanas y mantas) En caso de elegir  El Paquete Nº2</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*Protector solar</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*Repelente de insectos.</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*Calzados apropiados para la playa.</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*Medicamento </w:t>
      </w:r>
      <w:proofErr w:type="spellStart"/>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viajesan</w:t>
      </w:r>
      <w:proofErr w:type="spellEnd"/>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para evitar los mareos.</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E3E70" w:rsidRPr="00A05EE3" w:rsidRDefault="001E3E70" w:rsidP="00031B28">
      <w:pPr>
        <w:spacing w:after="0" w:line="336" w:lineRule="atLeast"/>
        <w:ind w:firstLine="708"/>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*Equipaje el menos posible, preferiblemente morral de poco peso y fácil de trasladar.</w:t>
      </w:r>
    </w:p>
    <w:p w:rsidR="001E3E70" w:rsidRPr="00A05EE3" w:rsidRDefault="001E3E70" w:rsidP="00B44B7A">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E3E70" w:rsidRDefault="001E3E70" w:rsidP="00031B28">
      <w:pPr>
        <w:spacing w:after="0" w:line="336" w:lineRule="atLeast"/>
        <w:ind w:firstLine="708"/>
        <w:jc w:val="both"/>
        <w:textAlignment w:val="baseline"/>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transmitir esta información a sus compañeros de viaje.</w:t>
      </w:r>
    </w:p>
    <w:p w:rsidR="00031B28" w:rsidRDefault="00031B28" w:rsidP="00031B28">
      <w:pPr>
        <w:spacing w:after="0" w:line="336" w:lineRule="atLeast"/>
        <w:ind w:firstLine="708"/>
        <w:jc w:val="both"/>
        <w:textAlignment w:val="baseline"/>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1B28" w:rsidRDefault="00031B28" w:rsidP="00031B28">
      <w:pPr>
        <w:spacing w:after="0" w:line="336" w:lineRule="atLeast"/>
        <w:ind w:firstLine="708"/>
        <w:jc w:val="both"/>
        <w:textAlignment w:val="baseline"/>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1B28" w:rsidRDefault="00031B28" w:rsidP="00031B28">
      <w:pPr>
        <w:spacing w:after="0" w:line="336" w:lineRule="atLeast"/>
        <w:ind w:firstLine="708"/>
        <w:jc w:val="both"/>
        <w:textAlignment w:val="baseline"/>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1B28" w:rsidRDefault="00031B28" w:rsidP="00031B28">
      <w:pPr>
        <w:spacing w:after="0" w:line="336" w:lineRule="atLeast"/>
        <w:ind w:firstLine="708"/>
        <w:jc w:val="both"/>
        <w:textAlignment w:val="baseline"/>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1B28" w:rsidRPr="00031B28" w:rsidRDefault="00031B28" w:rsidP="00031B28">
      <w:pPr>
        <w:spacing w:after="0" w:line="336" w:lineRule="atLeast"/>
        <w:jc w:val="center"/>
        <w:textAlignment w:val="baseline"/>
        <w:rPr>
          <w:rFonts w:ascii="Arial" w:eastAsia="Times New Roman" w:hAnsi="Arial" w:cs="Arial"/>
          <w:b/>
          <w:noProof/>
          <w:color w:val="262626" w:themeColor="text1" w:themeTint="D9"/>
          <w:sz w:val="72"/>
          <w:szCs w:val="7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eastAsia="Times New Roman" w:hAnsi="Arial" w:cs="Arial"/>
          <w:b/>
          <w:noProof/>
          <w:color w:val="262626" w:themeColor="text1" w:themeTint="D9"/>
          <w:sz w:val="72"/>
          <w:szCs w:val="72"/>
          <w:bdr w:val="none" w:sz="0" w:space="0" w:color="auto" w:frame="1"/>
          <w:lang w:eastAsia="es-V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Cuenta para cancelar </w:t>
      </w:r>
    </w:p>
    <w:p w:rsidR="001E4D1F" w:rsidRPr="00A05EE3" w:rsidRDefault="001E4D1F" w:rsidP="00B44B7A">
      <w:pPr>
        <w:spacing w:after="0" w:line="336" w:lineRule="atLeast"/>
        <w:jc w:val="both"/>
        <w:textAlignment w:val="baseline"/>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E4D1F" w:rsidRPr="00A05EE3" w:rsidRDefault="001E4D1F" w:rsidP="00B44B7A">
      <w:pPr>
        <w:spacing w:after="0" w:line="336" w:lineRule="atLeast"/>
        <w:jc w:val="both"/>
        <w:textAlignment w:val="baseline"/>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CUENTA</w:t>
      </w:r>
      <w:r w:rsidR="00F843AC"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BANCO DE VENEZUELA</w:t>
      </w:r>
      <w:r w:rsidRPr="00A05EE3">
        <w:rPr>
          <w:rFonts w:eastAsia="Times New Roman" w:cstheme="minorHAnsi"/>
          <w:color w:val="000000" w:themeColor="text1"/>
          <w:sz w:val="28"/>
          <w:szCs w:val="28"/>
          <w:bdr w:val="none" w:sz="0" w:space="0" w:color="auto" w:frame="1"/>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E4D1F" w:rsidRPr="00A05EE3" w:rsidRDefault="001E4D1F" w:rsidP="001E4D1F">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ZENZA  TOURISM 2015 C.A</w:t>
      </w:r>
    </w:p>
    <w:p w:rsidR="001E4D1F" w:rsidRPr="00A05EE3" w:rsidRDefault="001E4D1F" w:rsidP="001E4D1F">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CUENTA CORRIENTE:</w:t>
      </w:r>
    </w:p>
    <w:p w:rsidR="001E4D1F" w:rsidRPr="00A05EE3" w:rsidRDefault="001E4D1F" w:rsidP="001E4D1F">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0102-0103-94-0000416160</w:t>
      </w:r>
      <w:r w:rsidR="00536FF9"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05EE3">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RIF: J-40615122-0</w:t>
      </w:r>
    </w:p>
    <w:p w:rsidR="00F843AC" w:rsidRPr="00A05EE3" w:rsidRDefault="00F843AC" w:rsidP="001E4D1F">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43AC" w:rsidRPr="00A05EE3" w:rsidRDefault="00F843AC" w:rsidP="001E4D1F">
      <w:pPr>
        <w:spacing w:after="0" w:line="336" w:lineRule="atLeast"/>
        <w:jc w:val="both"/>
        <w:textAlignment w:val="baseline"/>
        <w:rPr>
          <w:rFonts w:eastAsia="Times New Roman" w:cstheme="minorHAnsi"/>
          <w:color w:val="000000" w:themeColor="text1"/>
          <w:sz w:val="28"/>
          <w:szCs w:val="28"/>
          <w:lang w:eastAsia="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27D6" w:rsidRPr="00A05EE3" w:rsidRDefault="00F843AC">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CONTACTOS: </w:t>
      </w:r>
    </w:p>
    <w:p w:rsidR="00F843AC" w:rsidRPr="00A05EE3" w:rsidRDefault="00F843AC">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0412.593.44.95 / 0416.712.00.93</w:t>
      </w:r>
    </w:p>
    <w:p w:rsidR="00F123F6" w:rsidRPr="00A05EE3" w:rsidRDefault="00F123F6" w:rsidP="00F123F6">
      <w:pPr>
        <w:tabs>
          <w:tab w:val="left" w:pos="3150"/>
        </w:tabs>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Página Web: </w:t>
      </w:r>
    </w:p>
    <w:p w:rsidR="00F123F6" w:rsidRPr="00A05EE3" w:rsidRDefault="00F123F6" w:rsidP="00F123F6">
      <w:pPr>
        <w:tabs>
          <w:tab w:val="left" w:pos="3150"/>
        </w:tabs>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E3">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http://zenzatourism.wixsite.com/inicio</w:t>
      </w:r>
    </w:p>
    <w:p w:rsidR="00F123F6" w:rsidRDefault="00F123F6">
      <w:pPr>
        <w:rPr>
          <w:rFonts w:ascii="Arial" w:hAnsi="Arial" w:cs="Arial"/>
          <w:sz w:val="24"/>
          <w:szCs w:val="24"/>
        </w:rPr>
      </w:pPr>
    </w:p>
    <w:p w:rsidR="005343D8" w:rsidRDefault="001427D6" w:rsidP="005343D8">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427D6">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Comparte la información con tus amigos</w:t>
      </w:r>
    </w:p>
    <w:sectPr w:rsidR="005343D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4F" w:rsidRDefault="0007174F" w:rsidP="001427D6">
      <w:pPr>
        <w:spacing w:after="0" w:line="240" w:lineRule="auto"/>
      </w:pPr>
      <w:r>
        <w:separator/>
      </w:r>
    </w:p>
  </w:endnote>
  <w:endnote w:type="continuationSeparator" w:id="0">
    <w:p w:rsidR="0007174F" w:rsidRDefault="0007174F" w:rsidP="0014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4F" w:rsidRDefault="0007174F" w:rsidP="001427D6">
      <w:pPr>
        <w:spacing w:after="0" w:line="240" w:lineRule="auto"/>
      </w:pPr>
      <w:r>
        <w:separator/>
      </w:r>
    </w:p>
  </w:footnote>
  <w:footnote w:type="continuationSeparator" w:id="0">
    <w:p w:rsidR="0007174F" w:rsidRDefault="0007174F" w:rsidP="00142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7B" w:rsidRDefault="00385E7B" w:rsidP="001427D6">
    <w:pPr>
      <w:tabs>
        <w:tab w:val="center" w:pos="4419"/>
        <w:tab w:val="right" w:pos="8838"/>
      </w:tabs>
      <w:spacing w:line="240" w:lineRule="auto"/>
      <w:rPr>
        <w:rFonts w:ascii="Algerian" w:hAnsi="Algerian"/>
        <w:i/>
        <w:color w:val="000000"/>
        <w:sz w:val="72"/>
        <w:szCs w:val="72"/>
        <w:lang w:val="en-US" w:eastAsia="zh-CN"/>
      </w:rPr>
    </w:pPr>
    <w:r w:rsidRPr="00850461">
      <w:rPr>
        <w:rFonts w:ascii="Algerian" w:hAnsi="Algerian"/>
        <w:i/>
        <w:color w:val="000000"/>
        <w:sz w:val="72"/>
        <w:szCs w:val="72"/>
        <w:lang w:val="en-US" w:eastAsia="zh-CN"/>
      </w:rPr>
      <w:t xml:space="preserve">ZENZA TOURISM 2015, </w:t>
    </w:r>
    <w:r w:rsidRPr="001427D6">
      <w:rPr>
        <w:rFonts w:ascii="Algerian" w:hAnsi="Algerian"/>
        <w:i/>
        <w:color w:val="000000"/>
        <w:sz w:val="56"/>
        <w:szCs w:val="56"/>
        <w:lang w:val="en-US" w:eastAsia="zh-CN"/>
      </w:rPr>
      <w:t>C.A.</w:t>
    </w:r>
  </w:p>
  <w:p w:rsidR="00385E7B" w:rsidRDefault="00385E7B" w:rsidP="001427D6">
    <w:pPr>
      <w:tabs>
        <w:tab w:val="center" w:pos="4419"/>
        <w:tab w:val="right" w:pos="8838"/>
      </w:tabs>
      <w:spacing w:line="240" w:lineRule="auto"/>
      <w:jc w:val="right"/>
      <w:rPr>
        <w:rFonts w:ascii="Algerian" w:hAnsi="Algerian"/>
        <w:i/>
        <w:color w:val="000000"/>
        <w:sz w:val="72"/>
        <w:szCs w:val="72"/>
        <w:lang w:val="en-US" w:eastAsia="zh-CN"/>
      </w:rPr>
    </w:pPr>
    <w:r w:rsidRPr="00850461">
      <w:rPr>
        <w:rFonts w:ascii="Arial" w:hAnsi="Arial"/>
        <w:i/>
        <w:color w:val="000000"/>
        <w:sz w:val="20"/>
        <w:szCs w:val="20"/>
        <w:lang w:val="en-US" w:eastAsia="zh-CN"/>
      </w:rPr>
      <w:t>RIF: J-40615122-0</w:t>
    </w:r>
  </w:p>
  <w:p w:rsidR="00385E7B" w:rsidRPr="001427D6" w:rsidRDefault="00385E7B" w:rsidP="001427D6">
    <w:pPr>
      <w:tabs>
        <w:tab w:val="center" w:pos="4419"/>
        <w:tab w:val="right" w:pos="8838"/>
      </w:tabs>
      <w:spacing w:line="240" w:lineRule="auto"/>
      <w:jc w:val="right"/>
      <w:rPr>
        <w:rFonts w:ascii="Algerian" w:hAnsi="Algerian"/>
        <w:i/>
        <w:color w:val="000000"/>
        <w:sz w:val="72"/>
        <w:szCs w:val="72"/>
        <w:lang w:val="en-US" w:eastAsia="zh-CN"/>
      </w:rPr>
    </w:pPr>
    <w:r w:rsidRPr="001427D6">
      <w:rPr>
        <w:i/>
        <w:color w:val="000000"/>
        <w:sz w:val="20"/>
        <w:szCs w:val="20"/>
        <w:lang w:val="en-US" w:eastAsia="zh-CN"/>
      </w:rPr>
      <w:t>E-mail: j406151220@outlook.com</w:t>
    </w:r>
  </w:p>
  <w:p w:rsidR="00385E7B" w:rsidRPr="001427D6" w:rsidRDefault="00385E7B" w:rsidP="001427D6">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5D63"/>
    <w:multiLevelType w:val="hybridMultilevel"/>
    <w:tmpl w:val="7194A4A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24254ECC"/>
    <w:multiLevelType w:val="hybridMultilevel"/>
    <w:tmpl w:val="6E063C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815F79"/>
    <w:multiLevelType w:val="hybridMultilevel"/>
    <w:tmpl w:val="DAC2CA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F32EC7"/>
    <w:multiLevelType w:val="hybridMultilevel"/>
    <w:tmpl w:val="88A236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7D480F"/>
    <w:multiLevelType w:val="hybridMultilevel"/>
    <w:tmpl w:val="73E0FA54"/>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388A36C0"/>
    <w:multiLevelType w:val="hybridMultilevel"/>
    <w:tmpl w:val="6B143E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8C05AB6"/>
    <w:multiLevelType w:val="hybridMultilevel"/>
    <w:tmpl w:val="5EF8B4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70"/>
    <w:rsid w:val="00027E22"/>
    <w:rsid w:val="00031B28"/>
    <w:rsid w:val="00051D81"/>
    <w:rsid w:val="0005390C"/>
    <w:rsid w:val="00056732"/>
    <w:rsid w:val="0007174F"/>
    <w:rsid w:val="00073819"/>
    <w:rsid w:val="00075EBB"/>
    <w:rsid w:val="000824D3"/>
    <w:rsid w:val="00097E47"/>
    <w:rsid w:val="000B068E"/>
    <w:rsid w:val="000B31D9"/>
    <w:rsid w:val="000C730D"/>
    <w:rsid w:val="00120D90"/>
    <w:rsid w:val="00131A2A"/>
    <w:rsid w:val="001427D6"/>
    <w:rsid w:val="001662F4"/>
    <w:rsid w:val="001669BE"/>
    <w:rsid w:val="00167808"/>
    <w:rsid w:val="00170A8C"/>
    <w:rsid w:val="00182523"/>
    <w:rsid w:val="001876C9"/>
    <w:rsid w:val="001A099C"/>
    <w:rsid w:val="001B1FA7"/>
    <w:rsid w:val="001C658F"/>
    <w:rsid w:val="001D144F"/>
    <w:rsid w:val="001E3E70"/>
    <w:rsid w:val="001E4D1F"/>
    <w:rsid w:val="001F0A00"/>
    <w:rsid w:val="00256C24"/>
    <w:rsid w:val="002657BD"/>
    <w:rsid w:val="00277633"/>
    <w:rsid w:val="00291479"/>
    <w:rsid w:val="002B7D90"/>
    <w:rsid w:val="002B7F76"/>
    <w:rsid w:val="002C7FC0"/>
    <w:rsid w:val="002F36DA"/>
    <w:rsid w:val="00303578"/>
    <w:rsid w:val="003142E1"/>
    <w:rsid w:val="00323850"/>
    <w:rsid w:val="0033582A"/>
    <w:rsid w:val="003855CE"/>
    <w:rsid w:val="00385E7B"/>
    <w:rsid w:val="003A618D"/>
    <w:rsid w:val="003A796C"/>
    <w:rsid w:val="003B1108"/>
    <w:rsid w:val="003B218A"/>
    <w:rsid w:val="003B5054"/>
    <w:rsid w:val="003C06FA"/>
    <w:rsid w:val="003C1BFE"/>
    <w:rsid w:val="003C7CF7"/>
    <w:rsid w:val="00405B1F"/>
    <w:rsid w:val="004078A5"/>
    <w:rsid w:val="00413642"/>
    <w:rsid w:val="00424E1B"/>
    <w:rsid w:val="00427FE4"/>
    <w:rsid w:val="00441BB4"/>
    <w:rsid w:val="004473C7"/>
    <w:rsid w:val="004620E1"/>
    <w:rsid w:val="004646F2"/>
    <w:rsid w:val="0046635B"/>
    <w:rsid w:val="004923F7"/>
    <w:rsid w:val="004B5016"/>
    <w:rsid w:val="004D02D5"/>
    <w:rsid w:val="004D720F"/>
    <w:rsid w:val="004E1AFC"/>
    <w:rsid w:val="004F7B56"/>
    <w:rsid w:val="00520F4B"/>
    <w:rsid w:val="005343D8"/>
    <w:rsid w:val="00536FF9"/>
    <w:rsid w:val="005416F4"/>
    <w:rsid w:val="005453C3"/>
    <w:rsid w:val="005459CB"/>
    <w:rsid w:val="00563FE1"/>
    <w:rsid w:val="005844CD"/>
    <w:rsid w:val="005857E3"/>
    <w:rsid w:val="005945C3"/>
    <w:rsid w:val="005A1CD5"/>
    <w:rsid w:val="005A5D45"/>
    <w:rsid w:val="005B2A4F"/>
    <w:rsid w:val="005E751F"/>
    <w:rsid w:val="006053C5"/>
    <w:rsid w:val="0063125C"/>
    <w:rsid w:val="006363C5"/>
    <w:rsid w:val="00655D45"/>
    <w:rsid w:val="00681B0B"/>
    <w:rsid w:val="006A6792"/>
    <w:rsid w:val="006D1724"/>
    <w:rsid w:val="006F0CDE"/>
    <w:rsid w:val="00715009"/>
    <w:rsid w:val="00751F56"/>
    <w:rsid w:val="007547C7"/>
    <w:rsid w:val="0076368A"/>
    <w:rsid w:val="0076720D"/>
    <w:rsid w:val="007769EC"/>
    <w:rsid w:val="007858C0"/>
    <w:rsid w:val="00792355"/>
    <w:rsid w:val="007A23D4"/>
    <w:rsid w:val="007D54A6"/>
    <w:rsid w:val="007E26E6"/>
    <w:rsid w:val="007F6F42"/>
    <w:rsid w:val="007F7A84"/>
    <w:rsid w:val="00803FA5"/>
    <w:rsid w:val="00823160"/>
    <w:rsid w:val="00830711"/>
    <w:rsid w:val="008350C1"/>
    <w:rsid w:val="0088416B"/>
    <w:rsid w:val="008A12FC"/>
    <w:rsid w:val="008D13F4"/>
    <w:rsid w:val="009062F7"/>
    <w:rsid w:val="00914F7D"/>
    <w:rsid w:val="00927BE4"/>
    <w:rsid w:val="0093257C"/>
    <w:rsid w:val="00945E1A"/>
    <w:rsid w:val="00950FF0"/>
    <w:rsid w:val="00960094"/>
    <w:rsid w:val="00973504"/>
    <w:rsid w:val="009A7DBA"/>
    <w:rsid w:val="009C25C0"/>
    <w:rsid w:val="009C3DD2"/>
    <w:rsid w:val="009D685C"/>
    <w:rsid w:val="009E601C"/>
    <w:rsid w:val="009F7F31"/>
    <w:rsid w:val="00A05EE3"/>
    <w:rsid w:val="00A16A2A"/>
    <w:rsid w:val="00A30144"/>
    <w:rsid w:val="00A448D1"/>
    <w:rsid w:val="00A50DE2"/>
    <w:rsid w:val="00AD6F60"/>
    <w:rsid w:val="00B212D6"/>
    <w:rsid w:val="00B2329F"/>
    <w:rsid w:val="00B24006"/>
    <w:rsid w:val="00B44B7A"/>
    <w:rsid w:val="00B5209A"/>
    <w:rsid w:val="00B5799B"/>
    <w:rsid w:val="00BA0716"/>
    <w:rsid w:val="00C02D72"/>
    <w:rsid w:val="00C164AB"/>
    <w:rsid w:val="00C22660"/>
    <w:rsid w:val="00C53863"/>
    <w:rsid w:val="00C60A9D"/>
    <w:rsid w:val="00C6769D"/>
    <w:rsid w:val="00C90C9E"/>
    <w:rsid w:val="00C93304"/>
    <w:rsid w:val="00C94763"/>
    <w:rsid w:val="00C96E2B"/>
    <w:rsid w:val="00CA19DC"/>
    <w:rsid w:val="00CA25FB"/>
    <w:rsid w:val="00CA69A7"/>
    <w:rsid w:val="00CF7880"/>
    <w:rsid w:val="00D20DEA"/>
    <w:rsid w:val="00D6080B"/>
    <w:rsid w:val="00D94F7C"/>
    <w:rsid w:val="00DA5817"/>
    <w:rsid w:val="00DC53DB"/>
    <w:rsid w:val="00E01777"/>
    <w:rsid w:val="00E07DED"/>
    <w:rsid w:val="00E16F92"/>
    <w:rsid w:val="00E231E7"/>
    <w:rsid w:val="00E263FF"/>
    <w:rsid w:val="00E275D8"/>
    <w:rsid w:val="00E27EAE"/>
    <w:rsid w:val="00E32DB7"/>
    <w:rsid w:val="00E404D9"/>
    <w:rsid w:val="00E54198"/>
    <w:rsid w:val="00EB3C97"/>
    <w:rsid w:val="00ED67B9"/>
    <w:rsid w:val="00EE5E2D"/>
    <w:rsid w:val="00F123F6"/>
    <w:rsid w:val="00F44E52"/>
    <w:rsid w:val="00F46289"/>
    <w:rsid w:val="00F53575"/>
    <w:rsid w:val="00F55B90"/>
    <w:rsid w:val="00F72947"/>
    <w:rsid w:val="00F76F2A"/>
    <w:rsid w:val="00F843AC"/>
    <w:rsid w:val="00F94BCC"/>
    <w:rsid w:val="00FA1C59"/>
    <w:rsid w:val="00FA3962"/>
    <w:rsid w:val="00FA7E5A"/>
    <w:rsid w:val="00FC0F98"/>
    <w:rsid w:val="00FC3B14"/>
    <w:rsid w:val="00FD047F"/>
    <w:rsid w:val="00FE444A"/>
    <w:rsid w:val="00FF540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1E3E7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color11">
    <w:name w:val="color_11"/>
    <w:basedOn w:val="Fuentedeprrafopredeter"/>
    <w:rsid w:val="001E3E70"/>
  </w:style>
  <w:style w:type="character" w:customStyle="1" w:styleId="wixguard">
    <w:name w:val="wixguard"/>
    <w:basedOn w:val="Fuentedeprrafopredeter"/>
    <w:rsid w:val="001E3E70"/>
  </w:style>
  <w:style w:type="character" w:styleId="Hipervnculo">
    <w:name w:val="Hyperlink"/>
    <w:basedOn w:val="Fuentedeprrafopredeter"/>
    <w:uiPriority w:val="99"/>
    <w:semiHidden/>
    <w:unhideWhenUsed/>
    <w:rsid w:val="001E3E70"/>
    <w:rPr>
      <w:color w:val="0000FF"/>
      <w:u w:val="single"/>
    </w:rPr>
  </w:style>
  <w:style w:type="character" w:customStyle="1" w:styleId="s20label">
    <w:name w:val="s20label"/>
    <w:basedOn w:val="Fuentedeprrafopredeter"/>
    <w:rsid w:val="001E3E70"/>
  </w:style>
  <w:style w:type="character" w:customStyle="1" w:styleId="backcolor15">
    <w:name w:val="backcolor_15"/>
    <w:basedOn w:val="Fuentedeprrafopredeter"/>
    <w:rsid w:val="001E3E70"/>
  </w:style>
  <w:style w:type="paragraph" w:styleId="Textodeglobo">
    <w:name w:val="Balloon Text"/>
    <w:basedOn w:val="Normal"/>
    <w:link w:val="TextodegloboCar"/>
    <w:uiPriority w:val="99"/>
    <w:semiHidden/>
    <w:unhideWhenUsed/>
    <w:rsid w:val="001B1F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FA7"/>
    <w:rPr>
      <w:rFonts w:ascii="Tahoma" w:hAnsi="Tahoma" w:cs="Tahoma"/>
      <w:sz w:val="16"/>
      <w:szCs w:val="16"/>
    </w:rPr>
  </w:style>
  <w:style w:type="paragraph" w:styleId="Encabezado">
    <w:name w:val="header"/>
    <w:basedOn w:val="Normal"/>
    <w:link w:val="EncabezadoCar"/>
    <w:uiPriority w:val="99"/>
    <w:unhideWhenUsed/>
    <w:rsid w:val="00142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D6"/>
  </w:style>
  <w:style w:type="paragraph" w:styleId="Piedepgina">
    <w:name w:val="footer"/>
    <w:basedOn w:val="Normal"/>
    <w:link w:val="PiedepginaCar"/>
    <w:uiPriority w:val="99"/>
    <w:unhideWhenUsed/>
    <w:rsid w:val="00142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D6"/>
  </w:style>
  <w:style w:type="paragraph" w:styleId="Prrafodelista">
    <w:name w:val="List Paragraph"/>
    <w:basedOn w:val="Normal"/>
    <w:uiPriority w:val="34"/>
    <w:qFormat/>
    <w:rsid w:val="00F12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1E3E7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color11">
    <w:name w:val="color_11"/>
    <w:basedOn w:val="Fuentedeprrafopredeter"/>
    <w:rsid w:val="001E3E70"/>
  </w:style>
  <w:style w:type="character" w:customStyle="1" w:styleId="wixguard">
    <w:name w:val="wixguard"/>
    <w:basedOn w:val="Fuentedeprrafopredeter"/>
    <w:rsid w:val="001E3E70"/>
  </w:style>
  <w:style w:type="character" w:styleId="Hipervnculo">
    <w:name w:val="Hyperlink"/>
    <w:basedOn w:val="Fuentedeprrafopredeter"/>
    <w:uiPriority w:val="99"/>
    <w:semiHidden/>
    <w:unhideWhenUsed/>
    <w:rsid w:val="001E3E70"/>
    <w:rPr>
      <w:color w:val="0000FF"/>
      <w:u w:val="single"/>
    </w:rPr>
  </w:style>
  <w:style w:type="character" w:customStyle="1" w:styleId="s20label">
    <w:name w:val="s20label"/>
    <w:basedOn w:val="Fuentedeprrafopredeter"/>
    <w:rsid w:val="001E3E70"/>
  </w:style>
  <w:style w:type="character" w:customStyle="1" w:styleId="backcolor15">
    <w:name w:val="backcolor_15"/>
    <w:basedOn w:val="Fuentedeprrafopredeter"/>
    <w:rsid w:val="001E3E70"/>
  </w:style>
  <w:style w:type="paragraph" w:styleId="Textodeglobo">
    <w:name w:val="Balloon Text"/>
    <w:basedOn w:val="Normal"/>
    <w:link w:val="TextodegloboCar"/>
    <w:uiPriority w:val="99"/>
    <w:semiHidden/>
    <w:unhideWhenUsed/>
    <w:rsid w:val="001B1F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FA7"/>
    <w:rPr>
      <w:rFonts w:ascii="Tahoma" w:hAnsi="Tahoma" w:cs="Tahoma"/>
      <w:sz w:val="16"/>
      <w:szCs w:val="16"/>
    </w:rPr>
  </w:style>
  <w:style w:type="paragraph" w:styleId="Encabezado">
    <w:name w:val="header"/>
    <w:basedOn w:val="Normal"/>
    <w:link w:val="EncabezadoCar"/>
    <w:uiPriority w:val="99"/>
    <w:unhideWhenUsed/>
    <w:rsid w:val="00142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D6"/>
  </w:style>
  <w:style w:type="paragraph" w:styleId="Piedepgina">
    <w:name w:val="footer"/>
    <w:basedOn w:val="Normal"/>
    <w:link w:val="PiedepginaCar"/>
    <w:uiPriority w:val="99"/>
    <w:unhideWhenUsed/>
    <w:rsid w:val="00142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D6"/>
  </w:style>
  <w:style w:type="paragraph" w:styleId="Prrafodelista">
    <w:name w:val="List Paragraph"/>
    <w:basedOn w:val="Normal"/>
    <w:uiPriority w:val="34"/>
    <w:qFormat/>
    <w:rsid w:val="00F12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77751">
      <w:bodyDiv w:val="1"/>
      <w:marLeft w:val="0"/>
      <w:marRight w:val="0"/>
      <w:marTop w:val="0"/>
      <w:marBottom w:val="0"/>
      <w:divBdr>
        <w:top w:val="none" w:sz="0" w:space="0" w:color="auto"/>
        <w:left w:val="none" w:sz="0" w:space="0" w:color="auto"/>
        <w:bottom w:val="none" w:sz="0" w:space="0" w:color="auto"/>
        <w:right w:val="none" w:sz="0" w:space="0" w:color="auto"/>
      </w:divBdr>
      <w:divsChild>
        <w:div w:id="1370498018">
          <w:marLeft w:val="0"/>
          <w:marRight w:val="0"/>
          <w:marTop w:val="0"/>
          <w:marBottom w:val="0"/>
          <w:divBdr>
            <w:top w:val="none" w:sz="0" w:space="0" w:color="auto"/>
            <w:left w:val="none" w:sz="0" w:space="0" w:color="auto"/>
            <w:bottom w:val="none" w:sz="0" w:space="0" w:color="auto"/>
            <w:right w:val="none" w:sz="0" w:space="0" w:color="auto"/>
          </w:divBdr>
          <w:divsChild>
            <w:div w:id="1096294134">
              <w:marLeft w:val="0"/>
              <w:marRight w:val="0"/>
              <w:marTop w:val="0"/>
              <w:marBottom w:val="0"/>
              <w:divBdr>
                <w:top w:val="none" w:sz="0" w:space="0" w:color="auto"/>
                <w:left w:val="none" w:sz="0" w:space="0" w:color="auto"/>
                <w:bottom w:val="none" w:sz="0" w:space="0" w:color="auto"/>
                <w:right w:val="none" w:sz="0" w:space="0" w:color="auto"/>
              </w:divBdr>
            </w:div>
          </w:divsChild>
        </w:div>
        <w:div w:id="46497671">
          <w:marLeft w:val="0"/>
          <w:marRight w:val="0"/>
          <w:marTop w:val="0"/>
          <w:marBottom w:val="0"/>
          <w:divBdr>
            <w:top w:val="none" w:sz="0" w:space="0" w:color="auto"/>
            <w:left w:val="none" w:sz="0" w:space="0" w:color="auto"/>
            <w:bottom w:val="none" w:sz="0" w:space="0" w:color="auto"/>
            <w:right w:val="none" w:sz="0" w:space="0" w:color="auto"/>
          </w:divBdr>
        </w:div>
        <w:div w:id="920021661">
          <w:marLeft w:val="0"/>
          <w:marRight w:val="0"/>
          <w:marTop w:val="0"/>
          <w:marBottom w:val="0"/>
          <w:divBdr>
            <w:top w:val="none" w:sz="0" w:space="0" w:color="auto"/>
            <w:left w:val="none" w:sz="0" w:space="0" w:color="auto"/>
            <w:bottom w:val="none" w:sz="0" w:space="0" w:color="auto"/>
            <w:right w:val="none" w:sz="0" w:space="0" w:color="auto"/>
          </w:divBdr>
          <w:divsChild>
            <w:div w:id="2995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8</Pages>
  <Words>874</Words>
  <Characters>4809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Soraida</dc:creator>
  <cp:lastModifiedBy>Soraida</cp:lastModifiedBy>
  <cp:revision>29</cp:revision>
  <dcterms:created xsi:type="dcterms:W3CDTF">2017-01-22T18:49:00Z</dcterms:created>
  <dcterms:modified xsi:type="dcterms:W3CDTF">2017-01-25T02:22:00Z</dcterms:modified>
</cp:coreProperties>
</file>